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67" w:rsidRDefault="00A74267" w:rsidP="00A74267">
      <w:pPr>
        <w:tabs>
          <w:tab w:val="num" w:pos="720"/>
          <w:tab w:val="num" w:pos="1440"/>
        </w:tabs>
        <w:jc w:val="center"/>
        <w:rPr>
          <w:b/>
          <w:bCs/>
        </w:rPr>
      </w:pPr>
      <w:r>
        <w:rPr>
          <w:b/>
          <w:bCs/>
        </w:rPr>
        <w:t>PODNEBIE EURÓPY</w:t>
      </w:r>
    </w:p>
    <w:p w:rsidR="00A74267" w:rsidRDefault="00A74267" w:rsidP="00A74267">
      <w:pPr>
        <w:tabs>
          <w:tab w:val="num" w:pos="720"/>
          <w:tab w:val="num" w:pos="1440"/>
        </w:tabs>
        <w:rPr>
          <w:bCs/>
        </w:rPr>
      </w:pPr>
      <w:r>
        <w:rPr>
          <w:bCs/>
        </w:rPr>
        <w:t xml:space="preserve">Ovplyvňuje: </w:t>
      </w:r>
      <w:r>
        <w:rPr>
          <w:b/>
          <w:bCs/>
        </w:rPr>
        <w:t>geografická šírka, vzdialenosť od oceána, nadmorská výška, Golfský prúd, západné vetry, rozloženie pohorí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Podnebné pásma: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1.Studené - </w:t>
      </w:r>
      <w:r>
        <w:rPr>
          <w:bCs/>
        </w:rPr>
        <w:t>mrazivé zimy a krátke studené letá, málo zrážok (väčšinou sú snehové)</w:t>
      </w:r>
      <w:r>
        <w:rPr>
          <w:bCs/>
        </w:rPr>
        <w:tab/>
      </w:r>
      <w:r>
        <w:rPr>
          <w:bCs/>
        </w:rPr>
        <w:tab/>
        <w:t xml:space="preserve">                    </w:t>
      </w:r>
      <w:r>
        <w:rPr>
          <w:b/>
          <w:bCs/>
        </w:rPr>
        <w:t>2. Mierne</w:t>
      </w:r>
      <w:r>
        <w:rPr>
          <w:bCs/>
        </w:rPr>
        <w:t xml:space="preserve"> – </w:t>
      </w:r>
      <w:r>
        <w:rPr>
          <w:b/>
          <w:bCs/>
        </w:rPr>
        <w:t>oceánsky</w:t>
      </w:r>
      <w:r>
        <w:rPr>
          <w:bCs/>
        </w:rPr>
        <w:t xml:space="preserve"> (</w:t>
      </w:r>
      <w:r>
        <w:rPr>
          <w:b/>
          <w:bCs/>
        </w:rPr>
        <w:t>prímorský) typ -</w:t>
      </w:r>
      <w:r>
        <w:rPr>
          <w:bCs/>
        </w:rPr>
        <w:t xml:space="preserve"> dostatok zrážok celý rok, vplyv  Golfského  prúdu, premenlivé počasie – letá chladnejšie a zimy teplejšie než u nás                                                                                                                      -</w:t>
      </w:r>
      <w:r>
        <w:rPr>
          <w:b/>
          <w:bCs/>
        </w:rPr>
        <w:t>prechodný typ</w:t>
      </w:r>
      <w:r>
        <w:rPr>
          <w:bCs/>
        </w:rPr>
        <w:t xml:space="preserve"> - prevládajúci vplyv oceánu smerom na V klesá (smerom na V klesá množstvo zrážok), teplé letá a chladné zimy (so snehom)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- </w:t>
      </w:r>
      <w:r>
        <w:rPr>
          <w:b/>
          <w:bCs/>
        </w:rPr>
        <w:t xml:space="preserve">pevninový (kontinentálny) typ - </w:t>
      </w:r>
      <w:r>
        <w:rPr>
          <w:bCs/>
        </w:rPr>
        <w:t xml:space="preserve">nedostatok zrážok, horúce a suché letá, mrazivé zimy (veľké teplotné rozdiely)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rPr>
          <w:b/>
          <w:bCs/>
        </w:rPr>
        <w:t>3.Subtropické</w:t>
      </w:r>
      <w:r>
        <w:rPr>
          <w:bCs/>
        </w:rPr>
        <w:t xml:space="preserve"> - horúce a suché letá, daždivé a mierne zimy </w:t>
      </w:r>
    </w:p>
    <w:p w:rsidR="00184262" w:rsidRDefault="00184262"/>
    <w:sectPr w:rsidR="00184262" w:rsidSect="0018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267"/>
    <w:rsid w:val="00184262"/>
    <w:rsid w:val="00A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2017-10-05T18:54:00Z</dcterms:created>
  <dcterms:modified xsi:type="dcterms:W3CDTF">2017-10-05T18:54:00Z</dcterms:modified>
</cp:coreProperties>
</file>