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AE" w:rsidRDefault="00CF11AE" w:rsidP="00CF11AE">
      <w:pPr>
        <w:jc w:val="center"/>
        <w:rPr>
          <w:b/>
          <w:bCs/>
        </w:rPr>
      </w:pPr>
      <w:r>
        <w:rPr>
          <w:b/>
          <w:bCs/>
        </w:rPr>
        <w:t>OBYVATEĽSTVO EURÓPY</w:t>
      </w:r>
    </w:p>
    <w:p w:rsidR="00CF11AE" w:rsidRDefault="00CF11AE" w:rsidP="00CF11AE">
      <w:pPr>
        <w:rPr>
          <w:bCs/>
        </w:rPr>
      </w:pPr>
      <w:r>
        <w:rPr>
          <w:b/>
          <w:bCs/>
        </w:rPr>
        <w:t xml:space="preserve">-738 mil. – </w:t>
      </w:r>
      <w:r>
        <w:rPr>
          <w:bCs/>
        </w:rPr>
        <w:t>počet obyvateľov Európy + európska časť Ruska ,</w:t>
      </w:r>
      <w:r>
        <w:rPr>
          <w:b/>
          <w:bCs/>
        </w:rPr>
        <w:t>508 mil.</w:t>
      </w:r>
      <w:r>
        <w:rPr>
          <w:bCs/>
        </w:rPr>
        <w:t xml:space="preserve"> </w:t>
      </w:r>
      <w:r>
        <w:rPr>
          <w:b/>
          <w:bCs/>
        </w:rPr>
        <w:t>–</w:t>
      </w:r>
      <w:r>
        <w:rPr>
          <w:bCs/>
        </w:rPr>
        <w:t xml:space="preserve"> EU (28)  (najľudnatejšie: Rusko, Nemecko, Veľká Británia, ....,najmenej – Vatikán)                                                                                                    -počet sa za posledné roky príliš </w:t>
      </w:r>
      <w:r>
        <w:rPr>
          <w:b/>
          <w:bCs/>
        </w:rPr>
        <w:t>nemení, starnutie, migrácia, menší počet narodených detí                      -hustota zaľudnenia: nerovnomerná                                                                                                                               -najhustejšie osídlené:</w:t>
      </w:r>
      <w:r>
        <w:rPr>
          <w:bCs/>
        </w:rPr>
        <w:t xml:space="preserve"> oblasť Stredozemného mora, západná + stredná Európa, veľké mestá  (najväčšia: Monako, Vatikán, Holandsko,...,najmenšia:  Island, Rusko,...)                                                                  -</w:t>
      </w:r>
      <w:r>
        <w:rPr>
          <w:b/>
          <w:bCs/>
        </w:rPr>
        <w:t>najredšie osídlené:</w:t>
      </w:r>
      <w:r>
        <w:rPr>
          <w:bCs/>
        </w:rPr>
        <w:t xml:space="preserve"> vysoké pohoria, severná Európa </w:t>
      </w:r>
      <w:r>
        <w:rPr>
          <w:bCs/>
        </w:rPr>
        <w:tab/>
        <w:t xml:space="preserve">                                                                                                   -</w:t>
      </w:r>
      <w:r>
        <w:rPr>
          <w:b/>
          <w:bCs/>
        </w:rPr>
        <w:t>priemer:</w:t>
      </w:r>
      <w:r>
        <w:rPr>
          <w:bCs/>
        </w:rPr>
        <w:t xml:space="preserve"> </w:t>
      </w:r>
      <w:r>
        <w:rPr>
          <w:b/>
          <w:bCs/>
        </w:rPr>
        <w:t>72 obyv. / km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>, väčšina žije:</w:t>
      </w:r>
      <w:r>
        <w:rPr>
          <w:bCs/>
        </w:rPr>
        <w:t xml:space="preserve"> v mestách                                                                                                             -</w:t>
      </w:r>
      <w:r>
        <w:rPr>
          <w:b/>
          <w:bCs/>
        </w:rPr>
        <w:t>3 najpočetnejšie</w:t>
      </w:r>
      <w:r>
        <w:rPr>
          <w:bCs/>
        </w:rPr>
        <w:t xml:space="preserve"> jazykové skupiny: slovanská, germánska, románska                                                               </w:t>
      </w:r>
      <w:r>
        <w:rPr>
          <w:b/>
          <w:bCs/>
        </w:rPr>
        <w:t>menšie</w:t>
      </w:r>
      <w:r>
        <w:rPr>
          <w:bCs/>
        </w:rPr>
        <w:t xml:space="preserve"> jazykové skupiny: </w:t>
      </w:r>
      <w:proofErr w:type="spellStart"/>
      <w:r>
        <w:rPr>
          <w:bCs/>
        </w:rPr>
        <w:t>ugrofínska</w:t>
      </w:r>
      <w:proofErr w:type="spellEnd"/>
      <w:r>
        <w:rPr>
          <w:bCs/>
        </w:rPr>
        <w:t xml:space="preserve">, baltská, keltská, helénska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-</w:t>
      </w:r>
      <w:r>
        <w:rPr>
          <w:b/>
          <w:bCs/>
        </w:rPr>
        <w:t>náboženstvo:</w:t>
      </w:r>
      <w:r>
        <w:rPr>
          <w:bCs/>
        </w:rPr>
        <w:t xml:space="preserve"> </w:t>
      </w:r>
      <w:r>
        <w:rPr>
          <w:b/>
          <w:bCs/>
        </w:rPr>
        <w:t>4 najrozšírenejšie:</w:t>
      </w:r>
      <w:r>
        <w:rPr>
          <w:bCs/>
        </w:rPr>
        <w:t xml:space="preserve"> kresťanstvo -  </w:t>
      </w:r>
      <w:r>
        <w:rPr>
          <w:b/>
          <w:bCs/>
        </w:rPr>
        <w:t>1.</w:t>
      </w:r>
      <w:r>
        <w:rPr>
          <w:bCs/>
        </w:rPr>
        <w:t xml:space="preserve"> Katolíci, </w:t>
      </w:r>
      <w:r>
        <w:rPr>
          <w:b/>
          <w:bCs/>
        </w:rPr>
        <w:t>2.</w:t>
      </w:r>
      <w:r>
        <w:rPr>
          <w:bCs/>
        </w:rPr>
        <w:t xml:space="preserve"> Protestanti, </w:t>
      </w:r>
      <w:r>
        <w:rPr>
          <w:b/>
          <w:bCs/>
        </w:rPr>
        <w:t xml:space="preserve">3. </w:t>
      </w:r>
      <w:r>
        <w:rPr>
          <w:bCs/>
        </w:rPr>
        <w:t>Pravoslávni                                             islam – moslimovia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</w:t>
      </w:r>
      <w:r>
        <w:rPr>
          <w:b/>
          <w:bCs/>
        </w:rPr>
        <w:t>-najväčšie sídla</w:t>
      </w:r>
      <w:r>
        <w:rPr>
          <w:bCs/>
        </w:rPr>
        <w:t>: Moskva, Londýn, Istanbul, Paríž, Madrid</w:t>
      </w:r>
    </w:p>
    <w:p w:rsidR="00CF11AE" w:rsidRDefault="00CF11AE" w:rsidP="00CF11AE">
      <w:pPr>
        <w:rPr>
          <w:bCs/>
        </w:rPr>
      </w:pPr>
    </w:p>
    <w:p w:rsidR="00DF74FA" w:rsidRDefault="00DF74FA"/>
    <w:sectPr w:rsidR="00DF74FA" w:rsidSect="00DF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11AE"/>
    <w:rsid w:val="00CF11AE"/>
    <w:rsid w:val="00D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2017-11-26T11:59:00Z</dcterms:created>
  <dcterms:modified xsi:type="dcterms:W3CDTF">2017-11-26T11:59:00Z</dcterms:modified>
</cp:coreProperties>
</file>