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9B" w:rsidRDefault="0015629B" w:rsidP="0015629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OBYVATEĽSTVO</w:t>
      </w:r>
    </w:p>
    <w:p w:rsidR="0015629B" w:rsidRDefault="0015629B" w:rsidP="0015629B">
      <w:pPr>
        <w:pStyle w:val="Bezriadkovania"/>
        <w:rPr>
          <w:sz w:val="24"/>
          <w:szCs w:val="24"/>
        </w:rPr>
      </w:pPr>
      <w:r>
        <w:rPr>
          <w:b/>
          <w:bCs/>
          <w:sz w:val="24"/>
          <w:szCs w:val="24"/>
        </w:rPr>
        <w:t>21,5 mil.</w:t>
      </w:r>
      <w:r>
        <w:rPr>
          <w:sz w:val="24"/>
          <w:szCs w:val="24"/>
        </w:rPr>
        <w:t xml:space="preserve"> (v roku 2011)</w:t>
      </w:r>
    </w:p>
    <w:p w:rsidR="0015629B" w:rsidRDefault="0015629B" w:rsidP="0015629B">
      <w:pPr>
        <w:pStyle w:val="Bezriadkovania"/>
        <w:rPr>
          <w:sz w:val="24"/>
          <w:szCs w:val="24"/>
        </w:rPr>
      </w:pPr>
      <w:r>
        <w:rPr>
          <w:b/>
          <w:bCs/>
          <w:sz w:val="24"/>
          <w:szCs w:val="24"/>
        </w:rPr>
        <w:t>92 %</w:t>
      </w:r>
      <w:r>
        <w:rPr>
          <w:sz w:val="24"/>
          <w:szCs w:val="24"/>
        </w:rPr>
        <w:t xml:space="preserve"> belosi, </w:t>
      </w:r>
      <w:r>
        <w:rPr>
          <w:b/>
          <w:bCs/>
          <w:sz w:val="24"/>
          <w:szCs w:val="24"/>
        </w:rPr>
        <w:t>7 %</w:t>
      </w:r>
      <w:r>
        <w:rPr>
          <w:sz w:val="24"/>
          <w:szCs w:val="24"/>
        </w:rPr>
        <w:t xml:space="preserve"> Aziati, </w:t>
      </w:r>
      <w:r>
        <w:rPr>
          <w:b/>
          <w:bCs/>
          <w:sz w:val="24"/>
          <w:szCs w:val="24"/>
        </w:rPr>
        <w:t>1 %</w:t>
      </w:r>
      <w:r>
        <w:rPr>
          <w:sz w:val="24"/>
          <w:szCs w:val="24"/>
        </w:rPr>
        <w:t xml:space="preserve"> domorodci (</w:t>
      </w:r>
      <w:proofErr w:type="spellStart"/>
      <w:r>
        <w:rPr>
          <w:b/>
          <w:sz w:val="24"/>
          <w:szCs w:val="24"/>
        </w:rPr>
        <w:t>aborigéni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austrálski černosi)</w:t>
      </w:r>
    </w:p>
    <w:p w:rsidR="0015629B" w:rsidRDefault="0015629B" w:rsidP="0015629B">
      <w:pPr>
        <w:pStyle w:val="Bezriadkovania"/>
        <w:rPr>
          <w:sz w:val="24"/>
          <w:szCs w:val="24"/>
        </w:rPr>
      </w:pPr>
      <w:r>
        <w:rPr>
          <w:b/>
          <w:bCs/>
          <w:sz w:val="24"/>
          <w:szCs w:val="24"/>
        </w:rPr>
        <w:t>hlava štátu: britská kráľovná, jazyk:</w:t>
      </w:r>
      <w:r>
        <w:rPr>
          <w:sz w:val="24"/>
          <w:szCs w:val="24"/>
        </w:rPr>
        <w:t xml:space="preserve"> angličtina</w:t>
      </w:r>
    </w:p>
    <w:p w:rsidR="0015629B" w:rsidRDefault="0015629B" w:rsidP="0015629B">
      <w:pPr>
        <w:pStyle w:val="Bezriadkovania"/>
        <w:rPr>
          <w:sz w:val="24"/>
          <w:szCs w:val="24"/>
        </w:rPr>
      </w:pPr>
      <w:r>
        <w:rPr>
          <w:b/>
          <w:bCs/>
          <w:sz w:val="24"/>
          <w:szCs w:val="24"/>
        </w:rPr>
        <w:t>náboženstvo:</w:t>
      </w:r>
      <w:r>
        <w:rPr>
          <w:sz w:val="24"/>
          <w:szCs w:val="24"/>
        </w:rPr>
        <w:t xml:space="preserve"> katolícke, evanjelické, ostatní kresťania,  islamské,  budhistické,  iné</w:t>
      </w:r>
    </w:p>
    <w:p w:rsidR="0015629B" w:rsidRDefault="0015629B" w:rsidP="0015629B">
      <w:pPr>
        <w:pStyle w:val="Bezriadkovania"/>
        <w:rPr>
          <w:sz w:val="24"/>
          <w:szCs w:val="24"/>
        </w:rPr>
      </w:pPr>
      <w:r>
        <w:rPr>
          <w:b/>
          <w:bCs/>
          <w:sz w:val="24"/>
          <w:szCs w:val="24"/>
        </w:rPr>
        <w:t>rozloženie obyvateľstva: nerovnomerné, 75 %</w:t>
      </w:r>
      <w:r>
        <w:rPr>
          <w:sz w:val="24"/>
          <w:szCs w:val="24"/>
        </w:rPr>
        <w:t xml:space="preserve"> kontinentu je </w:t>
      </w:r>
      <w:r>
        <w:rPr>
          <w:b/>
          <w:bCs/>
          <w:sz w:val="24"/>
          <w:szCs w:val="24"/>
        </w:rPr>
        <w:t>neosídlených</w:t>
      </w:r>
    </w:p>
    <w:p w:rsidR="0015629B" w:rsidRDefault="0015629B" w:rsidP="0015629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prakticky každé mesto bolo založené ako</w:t>
      </w:r>
      <w:r>
        <w:rPr>
          <w:b/>
          <w:bCs/>
          <w:sz w:val="24"/>
          <w:szCs w:val="24"/>
        </w:rPr>
        <w:t xml:space="preserve"> prístav</w:t>
      </w:r>
    </w:p>
    <w:p w:rsidR="0015629B" w:rsidRDefault="0015629B" w:rsidP="0015629B">
      <w:pPr>
        <w:pStyle w:val="Bezriadkovania"/>
        <w:rPr>
          <w:sz w:val="24"/>
          <w:szCs w:val="24"/>
        </w:rPr>
      </w:pPr>
      <w:r>
        <w:rPr>
          <w:b/>
          <w:bCs/>
          <w:sz w:val="24"/>
          <w:szCs w:val="24"/>
        </w:rPr>
        <w:t>75 % obyvateľov</w:t>
      </w:r>
      <w:r>
        <w:rPr>
          <w:sz w:val="24"/>
          <w:szCs w:val="24"/>
        </w:rPr>
        <w:t xml:space="preserve"> žije do 50 km od pobrežia, </w:t>
      </w:r>
      <w:r>
        <w:rPr>
          <w:b/>
          <w:bCs/>
          <w:sz w:val="24"/>
          <w:szCs w:val="24"/>
        </w:rPr>
        <w:t>86 % obyvateľov</w:t>
      </w:r>
      <w:r>
        <w:rPr>
          <w:sz w:val="24"/>
          <w:szCs w:val="24"/>
        </w:rPr>
        <w:t xml:space="preserve"> žije v mestách </w:t>
      </w:r>
    </w:p>
    <w:p w:rsidR="0015629B" w:rsidRDefault="0015629B" w:rsidP="0015629B">
      <w:pPr>
        <w:pStyle w:val="Bezriadkovania"/>
        <w:rPr>
          <w:sz w:val="24"/>
          <w:szCs w:val="24"/>
        </w:rPr>
      </w:pPr>
      <w:r>
        <w:rPr>
          <w:b/>
          <w:bCs/>
          <w:sz w:val="24"/>
          <w:szCs w:val="24"/>
        </w:rPr>
        <w:t>štátne zriadenie:</w:t>
      </w:r>
      <w:r>
        <w:rPr>
          <w:sz w:val="24"/>
          <w:szCs w:val="24"/>
        </w:rPr>
        <w:t xml:space="preserve"> zväzová republika – 6 štátov, 3 teritóriá (mapa)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hl. mesto:</w:t>
      </w:r>
      <w:r>
        <w:rPr>
          <w:sz w:val="24"/>
          <w:szCs w:val="24"/>
        </w:rPr>
        <w:t xml:space="preserve"> Canberra</w:t>
      </w:r>
    </w:p>
    <w:p w:rsidR="0015629B" w:rsidRDefault="0015629B" w:rsidP="0015629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Mestá: Sydney, Melbourne, </w:t>
      </w:r>
      <w:proofErr w:type="spellStart"/>
      <w:r>
        <w:rPr>
          <w:sz w:val="24"/>
          <w:szCs w:val="24"/>
        </w:rPr>
        <w:t>Perth</w:t>
      </w:r>
      <w:proofErr w:type="spellEnd"/>
      <w:r>
        <w:rPr>
          <w:sz w:val="24"/>
          <w:szCs w:val="24"/>
        </w:rPr>
        <w:t>, Brisbane, Adelaide,...</w:t>
      </w:r>
    </w:p>
    <w:p w:rsidR="0015629B" w:rsidRDefault="0015629B" w:rsidP="0015629B">
      <w:pPr>
        <w:pStyle w:val="Bezriadkovania"/>
        <w:rPr>
          <w:sz w:val="24"/>
          <w:szCs w:val="24"/>
        </w:rPr>
      </w:pPr>
    </w:p>
    <w:p w:rsidR="00A11D04" w:rsidRDefault="00A11D04"/>
    <w:sectPr w:rsidR="00A11D04" w:rsidSect="00A1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29B"/>
    <w:rsid w:val="0015629B"/>
    <w:rsid w:val="00A1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D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62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2019-10-12T18:56:00Z</dcterms:created>
  <dcterms:modified xsi:type="dcterms:W3CDTF">2019-10-12T18:57:00Z</dcterms:modified>
</cp:coreProperties>
</file>