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D8" w:rsidRDefault="00964AD8" w:rsidP="00964AD8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HOSPODÁRSTVO AUSTRÁLIE</w:t>
      </w:r>
    </w:p>
    <w:p w:rsidR="00964AD8" w:rsidRDefault="00964AD8" w:rsidP="00964AD8">
      <w:pPr>
        <w:pStyle w:val="Bezriadkovania"/>
        <w:rPr>
          <w:sz w:val="24"/>
          <w:szCs w:val="24"/>
        </w:rPr>
      </w:pP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Poľnohospodárstvo</w:t>
      </w:r>
      <w:r>
        <w:rPr>
          <w:sz w:val="24"/>
          <w:szCs w:val="24"/>
        </w:rPr>
        <w:t xml:space="preserve">: zameriava sa - na produkty vhodné na vývoz, prevažuje </w:t>
      </w:r>
      <w:r>
        <w:rPr>
          <w:b/>
          <w:sz w:val="24"/>
          <w:szCs w:val="24"/>
        </w:rPr>
        <w:t>živočíšna výroba-</w:t>
      </w:r>
      <w:r>
        <w:rPr>
          <w:sz w:val="24"/>
          <w:szCs w:val="24"/>
        </w:rPr>
        <w:t xml:space="preserve"> hovädzí dobytok ( na V, v okolí miest - na mlieko, mäso a kožu), </w:t>
      </w:r>
      <w:r>
        <w:rPr>
          <w:b/>
          <w:sz w:val="24"/>
          <w:szCs w:val="24"/>
        </w:rPr>
        <w:t>chov oviec</w:t>
      </w:r>
      <w:r>
        <w:rPr>
          <w:sz w:val="24"/>
          <w:szCs w:val="24"/>
        </w:rPr>
        <w:t xml:space="preserve"> – v suchších oblastiach - najmä na vlnu </w:t>
      </w:r>
      <w:r>
        <w:rPr>
          <w:sz w:val="24"/>
          <w:szCs w:val="24"/>
        </w:rPr>
        <w:tab/>
        <w:t>– najväčší vývozca na svete.</w:t>
      </w:r>
      <w:r>
        <w:rPr>
          <w:sz w:val="24"/>
          <w:szCs w:val="24"/>
          <w:u w:val="single"/>
        </w:rPr>
        <w:t xml:space="preserve"> 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polia a plantáže</w:t>
      </w:r>
      <w:r>
        <w:rPr>
          <w:sz w:val="24"/>
          <w:szCs w:val="24"/>
        </w:rPr>
        <w:t xml:space="preserve"> – V a SV – cukrová trstina, J a JV– úrodné pôdy (pšenica) + bavlník, vinič, citrusy, Tasmánia – ovocie mierneho pásma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Priemysel: </w:t>
      </w:r>
      <w:r>
        <w:rPr>
          <w:sz w:val="24"/>
          <w:szCs w:val="24"/>
        </w:rPr>
        <w:t xml:space="preserve">spracovanie nerastných surovín a poľnohospodárskych produktov, 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sz w:val="24"/>
          <w:szCs w:val="24"/>
          <w:u w:val="single"/>
        </w:rPr>
        <w:t>ťažba</w:t>
      </w:r>
      <w:r>
        <w:rPr>
          <w:sz w:val="24"/>
          <w:szCs w:val="24"/>
        </w:rPr>
        <w:t xml:space="preserve"> – uhlia, železnej rudy, mangánu, farebných </w:t>
      </w:r>
      <w:r>
        <w:rPr>
          <w:sz w:val="24"/>
          <w:szCs w:val="24"/>
        </w:rPr>
        <w:tab/>
        <w:t xml:space="preserve">kovov (zinku, medi), zlata, striebra, uránu, 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hlavné banské strediská: Mount </w:t>
      </w:r>
      <w:proofErr w:type="spellStart"/>
      <w:r>
        <w:rPr>
          <w:sz w:val="24"/>
          <w:szCs w:val="24"/>
        </w:rPr>
        <w:t>Isa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</w:t>
      </w:r>
      <w:proofErr w:type="spellEnd"/>
      <w:r>
        <w:rPr>
          <w:sz w:val="24"/>
          <w:szCs w:val="24"/>
        </w:rPr>
        <w:t xml:space="preserve"> 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90% energie z tepelných elektrární + vodné, veterné elektrárne, 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– strojársky (výroba automobilov, lodí, lietadiel, elektrotechnických výrobkov), chemický, potravinársky priemysel  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sz w:val="24"/>
          <w:szCs w:val="24"/>
          <w:u w:val="single"/>
        </w:rPr>
        <w:t>zahraničný obchod</w:t>
      </w:r>
      <w:r>
        <w:rPr>
          <w:sz w:val="24"/>
          <w:szCs w:val="24"/>
        </w:rPr>
        <w:t xml:space="preserve"> – Japonsko, Oceánia, USA,  Veľká Británia, JV a V Ázia.</w:t>
      </w:r>
      <w:r>
        <w:rPr>
          <w:sz w:val="24"/>
          <w:szCs w:val="24"/>
          <w:u w:val="single"/>
        </w:rPr>
        <w:t xml:space="preserve"> 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cestná a železničná doprava (diaľkové cesty), rozvoj leteckej dopravy,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väčšina obyvateľov pracuje v službách – obchod, </w:t>
      </w:r>
      <w:proofErr w:type="spellStart"/>
      <w:r>
        <w:rPr>
          <w:sz w:val="24"/>
          <w:szCs w:val="24"/>
        </w:rPr>
        <w:t>inančníctvo</w:t>
      </w:r>
      <w:proofErr w:type="spellEnd"/>
      <w:r>
        <w:rPr>
          <w:sz w:val="24"/>
          <w:szCs w:val="24"/>
        </w:rPr>
        <w:t>, cestovný ruch...</w:t>
      </w:r>
    </w:p>
    <w:p w:rsidR="00964AD8" w:rsidRDefault="00964AD8" w:rsidP="00964AD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klasické školy sú iba v mestách, na vidieku žiaci študujú diaľkovo – cez internet. </w:t>
      </w:r>
    </w:p>
    <w:p w:rsidR="00964AD8" w:rsidRDefault="00964AD8" w:rsidP="00964AD8">
      <w:pPr>
        <w:pStyle w:val="Bezriadkovania"/>
        <w:rPr>
          <w:sz w:val="24"/>
          <w:szCs w:val="24"/>
        </w:rPr>
      </w:pPr>
    </w:p>
    <w:p w:rsidR="00A11D04" w:rsidRPr="00964AD8" w:rsidRDefault="00A11D04" w:rsidP="00964AD8"/>
    <w:sectPr w:rsidR="00A11D04" w:rsidRPr="00964AD8" w:rsidSect="00A1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29B"/>
    <w:rsid w:val="0015629B"/>
    <w:rsid w:val="006214AB"/>
    <w:rsid w:val="00964AD8"/>
    <w:rsid w:val="00A1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62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2019-10-20T08:46:00Z</dcterms:created>
  <dcterms:modified xsi:type="dcterms:W3CDTF">2019-10-20T08:46:00Z</dcterms:modified>
</cp:coreProperties>
</file>